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KESTRA MEDICAL TECHNOLOGIES, LTD.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2025-07-22T15:16:23Z</dcterms:created>
  <dcterms:modified xsi:type="dcterms:W3CDTF">2025-07-22T15:16:23Z</dcterms:modified>
</cp:coreProperties>
</file>